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08" w:rsidRPr="008F4FB0" w:rsidRDefault="00924708" w:rsidP="00ED761D">
      <w:pPr>
        <w:pStyle w:val="2"/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F4FB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3 к </w:t>
      </w:r>
      <w:hyperlink r:id="rId8" w:history="1">
        <w:r w:rsidRPr="008F4FB0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8F4FB0">
          <w:rPr>
            <w:rFonts w:ascii="Times New Roman" w:hAnsi="Times New Roman" w:cs="Times New Roman"/>
            <w:b w:val="0"/>
            <w:i w:val="0"/>
          </w:rPr>
          <w:t>в</w:t>
        </w:r>
        <w:r w:rsidRPr="008F4FB0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8F4FB0">
          <w:rPr>
            <w:rFonts w:ascii="Times New Roman" w:hAnsi="Times New Roman" w:cs="Times New Roman"/>
            <w:b w:val="0"/>
            <w:i w:val="0"/>
          </w:rPr>
          <w:t>д</w:t>
        </w:r>
        <w:r w:rsidRPr="008F4FB0">
          <w:rPr>
            <w:rFonts w:ascii="Times New Roman" w:hAnsi="Times New Roman" w:cs="Times New Roman"/>
            <w:b w:val="0"/>
            <w:i w:val="0"/>
          </w:rPr>
          <w:t>жете на 202</w:t>
        </w:r>
        <w:r w:rsidR="00BB4C15" w:rsidRPr="00BB4C15">
          <w:rPr>
            <w:rFonts w:ascii="Times New Roman" w:hAnsi="Times New Roman" w:cs="Times New Roman"/>
            <w:b w:val="0"/>
            <w:i w:val="0"/>
          </w:rPr>
          <w:t>1</w:t>
        </w:r>
        <w:r w:rsidRPr="008F4FB0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BB4C15" w:rsidRPr="00BB4C15">
          <w:rPr>
            <w:rFonts w:ascii="Times New Roman" w:hAnsi="Times New Roman" w:cs="Times New Roman"/>
            <w:b w:val="0"/>
            <w:i w:val="0"/>
          </w:rPr>
          <w:t>2</w:t>
        </w:r>
        <w:r w:rsidRPr="008F4FB0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BB4C15" w:rsidRPr="00BB4C15">
          <w:rPr>
            <w:rFonts w:ascii="Times New Roman" w:hAnsi="Times New Roman" w:cs="Times New Roman"/>
            <w:b w:val="0"/>
            <w:i w:val="0"/>
          </w:rPr>
          <w:t>3</w:t>
        </w:r>
        <w:r w:rsidRPr="008F4FB0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64759E" w:rsidRPr="008F4FB0" w:rsidRDefault="0064759E" w:rsidP="00ED761D">
      <w:pPr>
        <w:shd w:val="clear" w:color="auto" w:fill="FFFFFF"/>
        <w:jc w:val="center"/>
        <w:rPr>
          <w:bCs/>
          <w:sz w:val="28"/>
          <w:szCs w:val="28"/>
        </w:rPr>
      </w:pPr>
    </w:p>
    <w:p w:rsidR="00FD6C7F" w:rsidRPr="008F4FB0" w:rsidRDefault="00FD6C7F" w:rsidP="00FD6C7F">
      <w:pPr>
        <w:pStyle w:val="7"/>
        <w:spacing w:before="0" w:after="0"/>
        <w:jc w:val="center"/>
        <w:rPr>
          <w:b/>
          <w:sz w:val="28"/>
          <w:szCs w:val="28"/>
        </w:rPr>
      </w:pPr>
      <w:r w:rsidRPr="008F4FB0">
        <w:rPr>
          <w:b/>
          <w:sz w:val="28"/>
          <w:szCs w:val="28"/>
        </w:rPr>
        <w:t xml:space="preserve">Перечень главных администраторов источников </w:t>
      </w:r>
    </w:p>
    <w:p w:rsidR="00FD6C7F" w:rsidRPr="008F4FB0" w:rsidRDefault="00FD6C7F" w:rsidP="00FD6C7F">
      <w:pPr>
        <w:pStyle w:val="7"/>
        <w:spacing w:before="0" w:after="0"/>
        <w:jc w:val="center"/>
        <w:rPr>
          <w:b/>
          <w:sz w:val="28"/>
          <w:szCs w:val="28"/>
        </w:rPr>
      </w:pPr>
      <w:r w:rsidRPr="008F4FB0">
        <w:rPr>
          <w:b/>
          <w:sz w:val="28"/>
          <w:szCs w:val="28"/>
        </w:rPr>
        <w:t xml:space="preserve">финансирования дефицита областного бюджета </w:t>
      </w:r>
    </w:p>
    <w:p w:rsidR="00FD6C7F" w:rsidRPr="008F4FB0" w:rsidRDefault="00FD6C7F" w:rsidP="00FD6C7F">
      <w:pPr>
        <w:rPr>
          <w:sz w:val="28"/>
          <w:szCs w:val="28"/>
        </w:r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134"/>
        <w:gridCol w:w="2835"/>
        <w:gridCol w:w="6096"/>
      </w:tblGrid>
      <w:tr w:rsidR="00FD6C7F" w:rsidRPr="008F4FB0" w:rsidTr="00021992">
        <w:trPr>
          <w:trHeight w:val="210"/>
          <w:tblHeader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Наименование</w:t>
            </w:r>
          </w:p>
        </w:tc>
      </w:tr>
      <w:tr w:rsidR="00FD6C7F" w:rsidRPr="008F4FB0" w:rsidTr="00021992">
        <w:trPr>
          <w:trHeight w:val="21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главного админ</w:t>
            </w:r>
            <w:r w:rsidRPr="008F4FB0">
              <w:rPr>
                <w:bCs/>
                <w:sz w:val="24"/>
                <w:szCs w:val="24"/>
              </w:rPr>
              <w:t>и</w:t>
            </w:r>
            <w:r w:rsidRPr="008F4FB0">
              <w:rPr>
                <w:bCs/>
                <w:sz w:val="24"/>
                <w:szCs w:val="24"/>
              </w:rPr>
              <w:t>стратора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источников финансир</w:t>
            </w:r>
            <w:r w:rsidRPr="008F4FB0">
              <w:rPr>
                <w:bCs/>
                <w:sz w:val="24"/>
                <w:szCs w:val="24"/>
              </w:rPr>
              <w:t>о</w:t>
            </w:r>
            <w:r w:rsidRPr="008F4FB0">
              <w:rPr>
                <w:bCs/>
                <w:sz w:val="24"/>
                <w:szCs w:val="24"/>
              </w:rPr>
              <w:t>вания дефицита облас</w:t>
            </w:r>
            <w:r w:rsidRPr="008F4FB0">
              <w:rPr>
                <w:bCs/>
                <w:sz w:val="24"/>
                <w:szCs w:val="24"/>
              </w:rPr>
              <w:t>т</w:t>
            </w:r>
            <w:r w:rsidRPr="008F4FB0">
              <w:rPr>
                <w:bCs/>
                <w:sz w:val="24"/>
                <w:szCs w:val="24"/>
              </w:rPr>
              <w:t xml:space="preserve">ного бюджета </w:t>
            </w: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FD6C7F" w:rsidRPr="008F4FB0" w:rsidRDefault="00FD6C7F" w:rsidP="00FD6C7F">
      <w:pPr>
        <w:rPr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134"/>
        <w:gridCol w:w="2835"/>
        <w:gridCol w:w="6096"/>
      </w:tblGrid>
      <w:tr w:rsidR="00FD6C7F" w:rsidRPr="008F4FB0" w:rsidTr="00021992">
        <w:trPr>
          <w:trHeight w:val="21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jc w:val="center"/>
              <w:rPr>
                <w:bCs/>
                <w:sz w:val="24"/>
                <w:szCs w:val="24"/>
              </w:rPr>
            </w:pPr>
            <w:r w:rsidRPr="008F4FB0">
              <w:rPr>
                <w:bCs/>
                <w:sz w:val="24"/>
                <w:szCs w:val="24"/>
              </w:rPr>
              <w:t>3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b/>
                <w:bCs/>
                <w:sz w:val="24"/>
                <w:szCs w:val="24"/>
              </w:rPr>
            </w:pPr>
            <w:r w:rsidRPr="008F4FB0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F4FB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Министерство финансов Саратовской области 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01 01 00 00 02 0000 710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jc w:val="both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Размещение государственных ценных бумаг субъектов Российской Федерации, номинальная стоимость кот</w:t>
            </w:r>
            <w:r w:rsidRPr="008F4FB0">
              <w:rPr>
                <w:sz w:val="24"/>
                <w:szCs w:val="24"/>
              </w:rPr>
              <w:t>о</w:t>
            </w:r>
            <w:r w:rsidRPr="008F4FB0">
              <w:rPr>
                <w:sz w:val="24"/>
                <w:szCs w:val="24"/>
              </w:rPr>
              <w:t>рых указана в валюте Российской Федерации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01 01 00 00 02 0000 810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jc w:val="both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</w:t>
            </w:r>
            <w:r w:rsidRPr="008F4FB0">
              <w:rPr>
                <w:sz w:val="24"/>
                <w:szCs w:val="24"/>
              </w:rPr>
              <w:t>о</w:t>
            </w:r>
            <w:r w:rsidRPr="008F4FB0">
              <w:rPr>
                <w:sz w:val="24"/>
                <w:szCs w:val="24"/>
              </w:rPr>
              <w:t>рых указана в валюте Российской Федерации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01 02 00 00 02 0000 710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jc w:val="both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Получение кредитов от кредитных организаций бюдж</w:t>
            </w:r>
            <w:r w:rsidRPr="008F4FB0">
              <w:rPr>
                <w:sz w:val="24"/>
                <w:szCs w:val="24"/>
              </w:rPr>
              <w:t>е</w:t>
            </w:r>
            <w:r w:rsidRPr="008F4FB0">
              <w:rPr>
                <w:sz w:val="24"/>
                <w:szCs w:val="24"/>
              </w:rPr>
              <w:t>тами субъектов Российской Федерации в валюте Ро</w:t>
            </w:r>
            <w:r w:rsidRPr="008F4FB0">
              <w:rPr>
                <w:sz w:val="24"/>
                <w:szCs w:val="24"/>
              </w:rPr>
              <w:t>с</w:t>
            </w:r>
            <w:r w:rsidRPr="008F4FB0">
              <w:rPr>
                <w:sz w:val="24"/>
                <w:szCs w:val="24"/>
              </w:rPr>
              <w:t>сийской Федерации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01 02 00 00 02 0000 810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jc w:val="both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Погашение бюджетами субъектов Российской Федер</w:t>
            </w:r>
            <w:r w:rsidRPr="008F4FB0">
              <w:rPr>
                <w:sz w:val="24"/>
                <w:szCs w:val="24"/>
              </w:rPr>
              <w:t>а</w:t>
            </w:r>
            <w:r w:rsidRPr="008F4FB0">
              <w:rPr>
                <w:sz w:val="24"/>
                <w:szCs w:val="24"/>
              </w:rPr>
              <w:t>ции кредитов от кредитных организаций в валюте Ро</w:t>
            </w:r>
            <w:r w:rsidRPr="008F4FB0">
              <w:rPr>
                <w:sz w:val="24"/>
                <w:szCs w:val="24"/>
              </w:rPr>
              <w:t>с</w:t>
            </w:r>
            <w:r w:rsidRPr="008F4FB0">
              <w:rPr>
                <w:sz w:val="24"/>
                <w:szCs w:val="24"/>
              </w:rPr>
              <w:t>сийской Федерации</w:t>
            </w:r>
          </w:p>
        </w:tc>
      </w:tr>
      <w:tr w:rsidR="00FD6C7F" w:rsidRPr="008F4FB0" w:rsidTr="000219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01 03 01 00 02 0000 710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BE1ABF">
            <w:pPr>
              <w:spacing w:line="247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8F4FB0">
              <w:rPr>
                <w:spacing w:val="-6"/>
                <w:sz w:val="24"/>
                <w:szCs w:val="24"/>
              </w:rPr>
              <w:t xml:space="preserve">Получение кредитов </w:t>
            </w:r>
            <w:r w:rsidR="00BE1ABF">
              <w:rPr>
                <w:spacing w:val="-6"/>
                <w:sz w:val="24"/>
                <w:szCs w:val="24"/>
              </w:rPr>
              <w:t>из</w:t>
            </w:r>
            <w:r w:rsidRPr="008F4FB0">
              <w:rPr>
                <w:spacing w:val="-6"/>
                <w:sz w:val="24"/>
                <w:szCs w:val="24"/>
              </w:rPr>
              <w:t xml:space="preserve"> других бюджетов бюджетной с</w:t>
            </w:r>
            <w:r w:rsidRPr="008F4FB0">
              <w:rPr>
                <w:spacing w:val="-6"/>
                <w:sz w:val="24"/>
                <w:szCs w:val="24"/>
              </w:rPr>
              <w:t>и</w:t>
            </w:r>
            <w:r w:rsidRPr="008F4FB0">
              <w:rPr>
                <w:spacing w:val="-6"/>
                <w:sz w:val="24"/>
                <w:szCs w:val="24"/>
              </w:rPr>
              <w:t>стемы Российской Федерации бюджетами субъектов Ро</w:t>
            </w:r>
            <w:r w:rsidRPr="008F4FB0">
              <w:rPr>
                <w:spacing w:val="-6"/>
                <w:sz w:val="24"/>
                <w:szCs w:val="24"/>
              </w:rPr>
              <w:t>с</w:t>
            </w:r>
            <w:r w:rsidRPr="008F4FB0">
              <w:rPr>
                <w:spacing w:val="-6"/>
                <w:sz w:val="24"/>
                <w:szCs w:val="24"/>
              </w:rPr>
              <w:t>сийской Федерации в валюте Российской Федерации</w:t>
            </w:r>
            <w:r w:rsidRPr="008F4FB0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FD6C7F" w:rsidRPr="008F4FB0" w:rsidTr="00021992"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01 03 01 00 02 0000 810</w:t>
            </w:r>
          </w:p>
        </w:tc>
        <w:tc>
          <w:tcPr>
            <w:tcW w:w="60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BE1ABF">
            <w:pPr>
              <w:pStyle w:val="21"/>
              <w:spacing w:after="0" w:line="247" w:lineRule="auto"/>
              <w:jc w:val="both"/>
              <w:rPr>
                <w:snapToGrid w:val="0"/>
                <w:spacing w:val="-6"/>
                <w:sz w:val="24"/>
                <w:szCs w:val="24"/>
              </w:rPr>
            </w:pPr>
            <w:r w:rsidRPr="008F4FB0">
              <w:rPr>
                <w:spacing w:val="-6"/>
                <w:sz w:val="24"/>
                <w:szCs w:val="24"/>
              </w:rPr>
              <w:t xml:space="preserve">Погашение бюджетами субъектов Российской Федерации кредитов </w:t>
            </w:r>
            <w:r w:rsidR="00BE1ABF">
              <w:rPr>
                <w:spacing w:val="-6"/>
                <w:sz w:val="24"/>
                <w:szCs w:val="24"/>
              </w:rPr>
              <w:t>из</w:t>
            </w:r>
            <w:bookmarkStart w:id="0" w:name="_GoBack"/>
            <w:bookmarkEnd w:id="0"/>
            <w:r w:rsidRPr="008F4FB0">
              <w:rPr>
                <w:spacing w:val="-6"/>
                <w:sz w:val="24"/>
                <w:szCs w:val="24"/>
              </w:rPr>
              <w:t xml:space="preserve"> других бюджетов бюджетной системы Росси</w:t>
            </w:r>
            <w:r w:rsidRPr="008F4FB0">
              <w:rPr>
                <w:spacing w:val="-6"/>
                <w:sz w:val="24"/>
                <w:szCs w:val="24"/>
              </w:rPr>
              <w:t>й</w:t>
            </w:r>
            <w:r w:rsidRPr="008F4FB0">
              <w:rPr>
                <w:spacing w:val="-6"/>
                <w:sz w:val="24"/>
                <w:szCs w:val="24"/>
              </w:rPr>
              <w:t>ской Федерации в валюте Российской Федерации</w:t>
            </w:r>
            <w:r w:rsidRPr="008F4FB0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napToGrid w:val="0"/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 xml:space="preserve">005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napToGrid w:val="0"/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pStyle w:val="21"/>
              <w:spacing w:after="0" w:line="247" w:lineRule="auto"/>
              <w:jc w:val="both"/>
              <w:rPr>
                <w:snapToGrid w:val="0"/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Увеличение прочих остатков денежных средств бюдж</w:t>
            </w:r>
            <w:r w:rsidRPr="008F4FB0">
              <w:rPr>
                <w:snapToGrid w:val="0"/>
                <w:sz w:val="24"/>
                <w:szCs w:val="24"/>
              </w:rPr>
              <w:t>е</w:t>
            </w:r>
            <w:r w:rsidRPr="008F4FB0">
              <w:rPr>
                <w:snapToGrid w:val="0"/>
                <w:sz w:val="24"/>
                <w:szCs w:val="24"/>
              </w:rPr>
              <w:t xml:space="preserve">тов субъектов Российской Федерации 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napToGrid w:val="0"/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napToGrid w:val="0"/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pStyle w:val="21"/>
              <w:spacing w:after="0" w:line="247" w:lineRule="auto"/>
              <w:jc w:val="both"/>
              <w:rPr>
                <w:snapToGrid w:val="0"/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Уменьшение прочих остатков денежных средств бюдж</w:t>
            </w:r>
            <w:r w:rsidRPr="008F4FB0">
              <w:rPr>
                <w:snapToGrid w:val="0"/>
                <w:sz w:val="24"/>
                <w:szCs w:val="24"/>
              </w:rPr>
              <w:t>е</w:t>
            </w:r>
            <w:r w:rsidRPr="008F4FB0">
              <w:rPr>
                <w:snapToGrid w:val="0"/>
                <w:sz w:val="24"/>
                <w:szCs w:val="24"/>
              </w:rPr>
              <w:t xml:space="preserve">тов субъектов Российской Федерации 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01 06 04 01 02 0000 810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Исполнение государственных гарантий субъектов Ро</w:t>
            </w:r>
            <w:r w:rsidRPr="008F4FB0">
              <w:rPr>
                <w:sz w:val="24"/>
                <w:szCs w:val="24"/>
              </w:rPr>
              <w:t>с</w:t>
            </w:r>
            <w:r w:rsidRPr="008F4FB0">
              <w:rPr>
                <w:sz w:val="24"/>
                <w:szCs w:val="24"/>
              </w:rPr>
              <w:t>сийской Федерации в валюте Российской Федерации в случае, если исполнение гарантом государственных г</w:t>
            </w:r>
            <w:r w:rsidRPr="008F4FB0">
              <w:rPr>
                <w:sz w:val="24"/>
                <w:szCs w:val="24"/>
              </w:rPr>
              <w:t>а</w:t>
            </w:r>
            <w:r w:rsidRPr="008F4FB0">
              <w:rPr>
                <w:sz w:val="24"/>
                <w:szCs w:val="24"/>
              </w:rPr>
              <w:t>рантий субъекта Российской Федерации ведет к возни</w:t>
            </w:r>
            <w:r w:rsidRPr="008F4FB0">
              <w:rPr>
                <w:sz w:val="24"/>
                <w:szCs w:val="24"/>
              </w:rPr>
              <w:t>к</w:t>
            </w:r>
            <w:r w:rsidRPr="008F4FB0">
              <w:rPr>
                <w:sz w:val="24"/>
                <w:szCs w:val="24"/>
              </w:rPr>
              <w:t>новению права регрессного требования гаранта к при</w:t>
            </w:r>
            <w:r w:rsidRPr="008F4FB0">
              <w:rPr>
                <w:sz w:val="24"/>
                <w:szCs w:val="24"/>
              </w:rPr>
              <w:t>н</w:t>
            </w:r>
            <w:r w:rsidRPr="008F4FB0">
              <w:rPr>
                <w:sz w:val="24"/>
                <w:szCs w:val="24"/>
              </w:rPr>
              <w:t>ципалу либо обусловлено уступкой гаранту прав треб</w:t>
            </w:r>
            <w:r w:rsidRPr="008F4FB0">
              <w:rPr>
                <w:sz w:val="24"/>
                <w:szCs w:val="24"/>
              </w:rPr>
              <w:t>о</w:t>
            </w:r>
            <w:r w:rsidRPr="008F4FB0">
              <w:rPr>
                <w:sz w:val="24"/>
                <w:szCs w:val="24"/>
              </w:rPr>
              <w:t>вания бенефициара к принципалу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pStyle w:val="a4"/>
              <w:spacing w:after="0" w:line="247" w:lineRule="auto"/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01 06 05 01 02 0000 640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pStyle w:val="a4"/>
              <w:spacing w:after="0" w:line="247" w:lineRule="auto"/>
              <w:jc w:val="both"/>
              <w:rPr>
                <w:sz w:val="24"/>
                <w:szCs w:val="24"/>
                <w:vertAlign w:val="superscript"/>
              </w:rPr>
            </w:pPr>
            <w:r w:rsidRPr="008F4FB0">
              <w:rPr>
                <w:sz w:val="24"/>
                <w:szCs w:val="24"/>
              </w:rPr>
              <w:t>Возврат бюджетных кредитов, предоставленных юрид</w:t>
            </w:r>
            <w:r w:rsidRPr="008F4FB0">
              <w:rPr>
                <w:sz w:val="24"/>
                <w:szCs w:val="24"/>
              </w:rPr>
              <w:t>и</w:t>
            </w:r>
            <w:r w:rsidRPr="008F4FB0">
              <w:rPr>
                <w:sz w:val="24"/>
                <w:szCs w:val="24"/>
              </w:rPr>
              <w:t>ческим лицам из бюджетов субъектов Российской Фед</w:t>
            </w:r>
            <w:r w:rsidRPr="008F4FB0">
              <w:rPr>
                <w:sz w:val="24"/>
                <w:szCs w:val="24"/>
              </w:rPr>
              <w:t>е</w:t>
            </w:r>
            <w:r w:rsidRPr="008F4FB0">
              <w:rPr>
                <w:sz w:val="24"/>
                <w:szCs w:val="24"/>
              </w:rPr>
              <w:t>рации в валюте Российской Федерации</w:t>
            </w:r>
            <w:r w:rsidRPr="008F4FB0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pStyle w:val="a4"/>
              <w:spacing w:after="0" w:line="247" w:lineRule="auto"/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01 06 05 01 02 0000 540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pStyle w:val="a4"/>
              <w:spacing w:after="0" w:line="247" w:lineRule="auto"/>
              <w:jc w:val="both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Предоставление бюджетных кредитов юридическим л</w:t>
            </w:r>
            <w:r w:rsidRPr="008F4FB0">
              <w:rPr>
                <w:sz w:val="24"/>
                <w:szCs w:val="24"/>
              </w:rPr>
              <w:t>и</w:t>
            </w:r>
            <w:r w:rsidRPr="008F4FB0">
              <w:rPr>
                <w:sz w:val="24"/>
                <w:szCs w:val="24"/>
              </w:rPr>
              <w:t>цам из бюджетов субъектов Российской Федерации в валюте Российской Федерации</w:t>
            </w:r>
            <w:r w:rsidRPr="008F4FB0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01 06 05 02 02 0000 640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  <w:r w:rsidRPr="008F4FB0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01 06 05 02 02 0000 540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</w:t>
            </w:r>
            <w:r w:rsidRPr="008F4FB0">
              <w:rPr>
                <w:sz w:val="24"/>
                <w:szCs w:val="24"/>
              </w:rPr>
              <w:t>е</w:t>
            </w:r>
            <w:r w:rsidRPr="008F4FB0">
              <w:rPr>
                <w:sz w:val="24"/>
                <w:szCs w:val="24"/>
              </w:rPr>
              <w:t>тов субъектов Российской Федерации в валюте Росси</w:t>
            </w:r>
            <w:r w:rsidRPr="008F4FB0">
              <w:rPr>
                <w:sz w:val="24"/>
                <w:szCs w:val="24"/>
              </w:rPr>
              <w:t>й</w:t>
            </w:r>
            <w:r w:rsidRPr="008F4FB0">
              <w:rPr>
                <w:sz w:val="24"/>
                <w:szCs w:val="24"/>
              </w:rPr>
              <w:t>ской Федерации</w:t>
            </w:r>
            <w:r w:rsidRPr="008F4FB0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01 06 06 00 02 0000 810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 субъектов Российской Федерации</w:t>
            </w:r>
            <w:r w:rsidRPr="008F4FB0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napToGrid w:val="0"/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tabs>
                <w:tab w:val="left" w:pos="552"/>
              </w:tabs>
              <w:jc w:val="center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01 06 10 02 02 0000 550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tabs>
                <w:tab w:val="left" w:pos="552"/>
              </w:tabs>
              <w:jc w:val="both"/>
              <w:rPr>
                <w:sz w:val="24"/>
                <w:szCs w:val="24"/>
              </w:rPr>
            </w:pPr>
            <w:r w:rsidRPr="008F4FB0">
              <w:rPr>
                <w:sz w:val="24"/>
                <w:szCs w:val="24"/>
              </w:rPr>
              <w:t>Увеличение финансовых активов в собственности суб</w:t>
            </w:r>
            <w:r w:rsidRPr="008F4FB0">
              <w:rPr>
                <w:sz w:val="24"/>
                <w:szCs w:val="24"/>
              </w:rPr>
              <w:t>ъ</w:t>
            </w:r>
            <w:r w:rsidRPr="008F4FB0">
              <w:rPr>
                <w:sz w:val="24"/>
                <w:szCs w:val="24"/>
              </w:rPr>
              <w:t>ектов Российской Федерации за счет средств организ</w:t>
            </w:r>
            <w:r w:rsidRPr="008F4FB0">
              <w:rPr>
                <w:sz w:val="24"/>
                <w:szCs w:val="24"/>
              </w:rPr>
              <w:t>а</w:t>
            </w:r>
            <w:r w:rsidRPr="008F4FB0">
              <w:rPr>
                <w:sz w:val="24"/>
                <w:szCs w:val="24"/>
              </w:rPr>
              <w:t xml:space="preserve">ций, </w:t>
            </w:r>
            <w:r w:rsidRPr="008F4FB0">
              <w:rPr>
                <w:color w:val="000000"/>
                <w:sz w:val="24"/>
                <w:szCs w:val="24"/>
              </w:rPr>
              <w:t>учредителями которых являются</w:t>
            </w:r>
            <w:r w:rsidRPr="008F4FB0">
              <w:rPr>
                <w:sz w:val="24"/>
                <w:szCs w:val="24"/>
              </w:rPr>
              <w:t xml:space="preserve"> субъект</w:t>
            </w:r>
            <w:r w:rsidRPr="008F4FB0">
              <w:rPr>
                <w:color w:val="000000"/>
                <w:sz w:val="24"/>
                <w:szCs w:val="24"/>
              </w:rPr>
              <w:t>ы</w:t>
            </w:r>
            <w:r w:rsidRPr="008F4FB0">
              <w:rPr>
                <w:sz w:val="24"/>
                <w:szCs w:val="24"/>
              </w:rPr>
              <w:t xml:space="preserve"> Росси</w:t>
            </w:r>
            <w:r w:rsidRPr="008F4FB0">
              <w:rPr>
                <w:sz w:val="24"/>
                <w:szCs w:val="24"/>
              </w:rPr>
              <w:t>й</w:t>
            </w:r>
            <w:r w:rsidRPr="008F4FB0">
              <w:rPr>
                <w:sz w:val="24"/>
                <w:szCs w:val="24"/>
              </w:rPr>
              <w:t xml:space="preserve">ской Федерации </w:t>
            </w:r>
            <w:r w:rsidRPr="008F4FB0">
              <w:rPr>
                <w:color w:val="000000"/>
                <w:sz w:val="24"/>
                <w:szCs w:val="24"/>
              </w:rPr>
              <w:t>и</w:t>
            </w:r>
            <w:r w:rsidRPr="008F4FB0">
              <w:rPr>
                <w:sz w:val="24"/>
                <w:szCs w:val="24"/>
              </w:rPr>
              <w:t xml:space="preserve"> лицевые счета которым открыты в территориальных органах Федерального казначейства или </w:t>
            </w:r>
            <w:r w:rsidRPr="008F4FB0">
              <w:rPr>
                <w:color w:val="000000"/>
                <w:sz w:val="24"/>
                <w:szCs w:val="24"/>
              </w:rPr>
              <w:t>в</w:t>
            </w:r>
            <w:r w:rsidRPr="008F4FB0">
              <w:rPr>
                <w:sz w:val="24"/>
                <w:szCs w:val="24"/>
              </w:rPr>
              <w:t xml:space="preserve"> финансовых органах </w:t>
            </w:r>
            <w:r w:rsidRPr="008F4FB0">
              <w:rPr>
                <w:color w:val="000000"/>
                <w:sz w:val="24"/>
                <w:szCs w:val="24"/>
              </w:rPr>
              <w:t>субъектов Российской Фед</w:t>
            </w:r>
            <w:r w:rsidRPr="008F4FB0">
              <w:rPr>
                <w:color w:val="000000"/>
                <w:sz w:val="24"/>
                <w:szCs w:val="24"/>
              </w:rPr>
              <w:t>е</w:t>
            </w:r>
            <w:r w:rsidRPr="008F4FB0">
              <w:rPr>
                <w:color w:val="000000"/>
                <w:sz w:val="24"/>
                <w:szCs w:val="24"/>
              </w:rPr>
              <w:t>рации в соответствии с законодательством Российской Федерации</w:t>
            </w:r>
          </w:p>
        </w:tc>
      </w:tr>
      <w:tr w:rsidR="00FD6C7F" w:rsidRPr="008F4FB0" w:rsidTr="00980BEA">
        <w:trPr>
          <w:trHeight w:val="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F4FB0">
              <w:rPr>
                <w:b/>
                <w:bCs/>
                <w:sz w:val="24"/>
                <w:szCs w:val="24"/>
                <w:lang w:eastAsia="en-US"/>
              </w:rPr>
              <w:t>015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6C7F" w:rsidRPr="008F4FB0" w:rsidRDefault="00FD6C7F" w:rsidP="00021992">
            <w:pPr>
              <w:pStyle w:val="9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F4FB0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FD6C7F" w:rsidRPr="008F4FB0" w:rsidTr="00021992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C7F" w:rsidRPr="008F4FB0" w:rsidRDefault="00FD6C7F" w:rsidP="00021992">
            <w:pPr>
              <w:jc w:val="center"/>
              <w:rPr>
                <w:snapToGrid w:val="0"/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01 06 01 00 02 0000 630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C7F" w:rsidRPr="008F4FB0" w:rsidRDefault="00FD6C7F" w:rsidP="00021992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8F4FB0">
              <w:rPr>
                <w:snapToGrid w:val="0"/>
                <w:sz w:val="24"/>
                <w:szCs w:val="24"/>
              </w:rPr>
              <w:t>Средства от продажи акций и иных форм участия в к</w:t>
            </w:r>
            <w:r w:rsidRPr="008F4FB0">
              <w:rPr>
                <w:snapToGrid w:val="0"/>
                <w:sz w:val="24"/>
                <w:szCs w:val="24"/>
              </w:rPr>
              <w:t>а</w:t>
            </w:r>
            <w:r w:rsidRPr="008F4FB0">
              <w:rPr>
                <w:snapToGrid w:val="0"/>
                <w:sz w:val="24"/>
                <w:szCs w:val="24"/>
              </w:rPr>
              <w:t>питале, находящихся в собственности субъектов Ро</w:t>
            </w:r>
            <w:r w:rsidRPr="008F4FB0">
              <w:rPr>
                <w:snapToGrid w:val="0"/>
                <w:sz w:val="24"/>
                <w:szCs w:val="24"/>
              </w:rPr>
              <w:t>с</w:t>
            </w:r>
            <w:r w:rsidRPr="008F4FB0">
              <w:rPr>
                <w:snapToGrid w:val="0"/>
                <w:sz w:val="24"/>
                <w:szCs w:val="24"/>
              </w:rPr>
              <w:t>сийской Федерации</w:t>
            </w:r>
          </w:p>
        </w:tc>
      </w:tr>
    </w:tbl>
    <w:p w:rsidR="00FD6C7F" w:rsidRPr="008F4FB0" w:rsidRDefault="00FD6C7F" w:rsidP="00FD6C7F"/>
    <w:p w:rsidR="00FD6C7F" w:rsidRPr="008F4FB0" w:rsidRDefault="00FD6C7F" w:rsidP="00FD6C7F">
      <w:pPr>
        <w:pStyle w:val="a3"/>
        <w:spacing w:line="216" w:lineRule="auto"/>
        <w:ind w:firstLine="0"/>
        <w:rPr>
          <w:sz w:val="24"/>
          <w:szCs w:val="24"/>
        </w:rPr>
      </w:pPr>
    </w:p>
    <w:p w:rsidR="00FD6C7F" w:rsidRDefault="00FD6C7F" w:rsidP="00FD6C7F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  <w:r w:rsidRPr="008F4FB0">
        <w:rPr>
          <w:sz w:val="24"/>
          <w:szCs w:val="24"/>
          <w:vertAlign w:val="superscript"/>
        </w:rPr>
        <w:t>1</w:t>
      </w:r>
      <w:r w:rsidRPr="008F4FB0">
        <w:rPr>
          <w:sz w:val="24"/>
          <w:szCs w:val="24"/>
        </w:rPr>
        <w:t xml:space="preserve"> Главным администратором может осуществляться администрирование по всем видам кредитов данного вида источника финансирования дефицита бюджета.</w:t>
      </w:r>
    </w:p>
    <w:sectPr w:rsidR="00FD6C7F" w:rsidSect="00F81A4A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A4A" w:rsidRDefault="00F81A4A" w:rsidP="00F81A4A">
      <w:r>
        <w:separator/>
      </w:r>
    </w:p>
  </w:endnote>
  <w:endnote w:type="continuationSeparator" w:id="0">
    <w:p w:rsidR="00F81A4A" w:rsidRDefault="00F81A4A" w:rsidP="00F8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A4A" w:rsidRDefault="00F81A4A" w:rsidP="00F81A4A">
      <w:r>
        <w:separator/>
      </w:r>
    </w:p>
  </w:footnote>
  <w:footnote w:type="continuationSeparator" w:id="0">
    <w:p w:rsidR="00F81A4A" w:rsidRDefault="00F81A4A" w:rsidP="00F81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A4A" w:rsidRDefault="000B7AE9" w:rsidP="009F41BC">
    <w:pPr>
      <w:pStyle w:val="a6"/>
      <w:tabs>
        <w:tab w:val="clear" w:pos="9355"/>
        <w:tab w:val="center" w:pos="4535"/>
      </w:tabs>
    </w:pPr>
    <w:r w:rsidRPr="000B7AE9">
      <w:rPr>
        <w:sz w:val="24"/>
        <w:szCs w:val="24"/>
      </w:rPr>
      <w:tab/>
    </w:r>
    <w:sdt>
      <w:sdtPr>
        <w:rPr>
          <w:sz w:val="24"/>
          <w:szCs w:val="24"/>
        </w:rPr>
        <w:id w:val="-1841922633"/>
        <w:docPartObj>
          <w:docPartGallery w:val="Page Numbers (Top of Page)"/>
          <w:docPartUnique/>
        </w:docPartObj>
      </w:sdtPr>
      <w:sdtEndPr/>
      <w:sdtContent>
        <w:r w:rsidR="00F81A4A" w:rsidRPr="000B7AE9">
          <w:rPr>
            <w:sz w:val="24"/>
            <w:szCs w:val="24"/>
          </w:rPr>
          <w:fldChar w:fldCharType="begin"/>
        </w:r>
        <w:r w:rsidR="00F81A4A" w:rsidRPr="000B7AE9">
          <w:rPr>
            <w:sz w:val="24"/>
            <w:szCs w:val="24"/>
          </w:rPr>
          <w:instrText>PAGE   \* MERGEFORMAT</w:instrText>
        </w:r>
        <w:r w:rsidR="00F81A4A" w:rsidRPr="000B7AE9">
          <w:rPr>
            <w:sz w:val="24"/>
            <w:szCs w:val="24"/>
          </w:rPr>
          <w:fldChar w:fldCharType="separate"/>
        </w:r>
        <w:r w:rsidR="00BE1ABF">
          <w:rPr>
            <w:noProof/>
            <w:sz w:val="24"/>
            <w:szCs w:val="24"/>
          </w:rPr>
          <w:t>2</w:t>
        </w:r>
        <w:r w:rsidR="00F81A4A" w:rsidRPr="000B7AE9">
          <w:rPr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43"/>
    <w:rsid w:val="00005F90"/>
    <w:rsid w:val="000311F9"/>
    <w:rsid w:val="000B7AE9"/>
    <w:rsid w:val="000C7C74"/>
    <w:rsid w:val="00186B32"/>
    <w:rsid w:val="001C1224"/>
    <w:rsid w:val="001F06F2"/>
    <w:rsid w:val="002106F8"/>
    <w:rsid w:val="00215A77"/>
    <w:rsid w:val="00287C58"/>
    <w:rsid w:val="002B040A"/>
    <w:rsid w:val="002F7CFA"/>
    <w:rsid w:val="00414A36"/>
    <w:rsid w:val="004A2E01"/>
    <w:rsid w:val="004A47F5"/>
    <w:rsid w:val="004F3CC7"/>
    <w:rsid w:val="005074D3"/>
    <w:rsid w:val="00524E92"/>
    <w:rsid w:val="005D1C02"/>
    <w:rsid w:val="005F4938"/>
    <w:rsid w:val="00627050"/>
    <w:rsid w:val="0064759E"/>
    <w:rsid w:val="006528FF"/>
    <w:rsid w:val="00654543"/>
    <w:rsid w:val="006A310C"/>
    <w:rsid w:val="006E0D10"/>
    <w:rsid w:val="007039EE"/>
    <w:rsid w:val="0076607A"/>
    <w:rsid w:val="007B0856"/>
    <w:rsid w:val="0080152D"/>
    <w:rsid w:val="008179D3"/>
    <w:rsid w:val="00821A1A"/>
    <w:rsid w:val="008324EB"/>
    <w:rsid w:val="00844CD6"/>
    <w:rsid w:val="00845202"/>
    <w:rsid w:val="008D3A12"/>
    <w:rsid w:val="008D4EC5"/>
    <w:rsid w:val="008F4FB0"/>
    <w:rsid w:val="00924708"/>
    <w:rsid w:val="00925887"/>
    <w:rsid w:val="00980BEA"/>
    <w:rsid w:val="009F41BC"/>
    <w:rsid w:val="00A936E1"/>
    <w:rsid w:val="00AE4A54"/>
    <w:rsid w:val="00B04CD1"/>
    <w:rsid w:val="00BB4C15"/>
    <w:rsid w:val="00BB517A"/>
    <w:rsid w:val="00BE1ABF"/>
    <w:rsid w:val="00C05E5B"/>
    <w:rsid w:val="00C768E3"/>
    <w:rsid w:val="00D10844"/>
    <w:rsid w:val="00D83111"/>
    <w:rsid w:val="00D874EC"/>
    <w:rsid w:val="00DE4254"/>
    <w:rsid w:val="00E82CD1"/>
    <w:rsid w:val="00E97EDF"/>
    <w:rsid w:val="00EB09CE"/>
    <w:rsid w:val="00ED761D"/>
    <w:rsid w:val="00EE6D31"/>
    <w:rsid w:val="00F2361D"/>
    <w:rsid w:val="00F32FA0"/>
    <w:rsid w:val="00F81A4A"/>
    <w:rsid w:val="00F85C8C"/>
    <w:rsid w:val="00FC20DB"/>
    <w:rsid w:val="00FD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45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654543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6545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45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54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54543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654543"/>
    <w:pPr>
      <w:ind w:firstLine="720"/>
      <w:jc w:val="both"/>
    </w:pPr>
    <w:rPr>
      <w:sz w:val="28"/>
    </w:rPr>
  </w:style>
  <w:style w:type="paragraph" w:styleId="21">
    <w:name w:val="Body Text 2"/>
    <w:basedOn w:val="a"/>
    <w:link w:val="22"/>
    <w:rsid w:val="006545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654543"/>
    <w:pPr>
      <w:spacing w:after="120"/>
    </w:pPr>
  </w:style>
  <w:style w:type="character" w:customStyle="1" w:styleId="a5">
    <w:name w:val="Основной текст Знак"/>
    <w:basedOn w:val="a0"/>
    <w:link w:val="a4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6E0D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45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654543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6545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45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54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54543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654543"/>
    <w:pPr>
      <w:ind w:firstLine="720"/>
      <w:jc w:val="both"/>
    </w:pPr>
    <w:rPr>
      <w:sz w:val="28"/>
    </w:rPr>
  </w:style>
  <w:style w:type="paragraph" w:styleId="21">
    <w:name w:val="Body Text 2"/>
    <w:basedOn w:val="a"/>
    <w:link w:val="22"/>
    <w:rsid w:val="006545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654543"/>
    <w:pPr>
      <w:spacing w:after="120"/>
    </w:pPr>
  </w:style>
  <w:style w:type="character" w:customStyle="1" w:styleId="a5">
    <w:name w:val="Основной текст Знак"/>
    <w:basedOn w:val="a0"/>
    <w:link w:val="a4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6E0D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2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85B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8CADD-5CC2-4948-93D0-3C30AD8BF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10</cp:revision>
  <cp:lastPrinted>2019-11-22T05:11:00Z</cp:lastPrinted>
  <dcterms:created xsi:type="dcterms:W3CDTF">2019-11-28T05:54:00Z</dcterms:created>
  <dcterms:modified xsi:type="dcterms:W3CDTF">2020-10-08T14:39:00Z</dcterms:modified>
</cp:coreProperties>
</file>